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EACE" w14:textId="14B7CC03" w:rsidR="00832E50" w:rsidRPr="008D3FE6" w:rsidRDefault="008D13F7">
      <w:pPr>
        <w:rPr>
          <w:rFonts w:cs="Arial"/>
          <w:b/>
          <w:bCs/>
          <w:lang w:val="en-US"/>
        </w:rPr>
      </w:pPr>
      <w:r w:rsidRPr="008D3FE6">
        <w:rPr>
          <w:rFonts w:cs="Arial"/>
          <w:b/>
          <w:bCs/>
          <w:lang w:val="en-US"/>
        </w:rPr>
        <w:t xml:space="preserve">Final Exam </w:t>
      </w:r>
      <w:r w:rsidR="00832E50" w:rsidRPr="008D3FE6">
        <w:rPr>
          <w:rFonts w:cs="Arial"/>
          <w:b/>
          <w:bCs/>
          <w:lang w:val="en-US"/>
        </w:rPr>
        <w:t>requirements</w:t>
      </w:r>
    </w:p>
    <w:p w14:paraId="1E88315F" w14:textId="77777777" w:rsidR="00832E50" w:rsidRDefault="00832E50">
      <w:pPr>
        <w:rPr>
          <w:rFonts w:cs="Arial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25"/>
        <w:gridCol w:w="4791"/>
      </w:tblGrid>
      <w:tr w:rsidR="008D13F7" w:rsidRPr="00A842AD" w14:paraId="3D2D15A6" w14:textId="77777777" w:rsidTr="00C54BC7">
        <w:trPr>
          <w:trHeight w:val="642"/>
        </w:trPr>
        <w:tc>
          <w:tcPr>
            <w:tcW w:w="1005" w:type="pct"/>
          </w:tcPr>
          <w:p w14:paraId="5C19E574" w14:textId="77777777" w:rsidR="008D13F7" w:rsidRPr="00A842AD" w:rsidRDefault="008D13F7" w:rsidP="008D13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How often does the examination take place?</w:t>
            </w:r>
          </w:p>
        </w:tc>
        <w:tc>
          <w:tcPr>
            <w:tcW w:w="1140" w:type="pct"/>
          </w:tcPr>
          <w:p w14:paraId="68847944" w14:textId="77777777" w:rsidR="008D13F7" w:rsidRPr="00A842AD" w:rsidRDefault="008D13F7" w:rsidP="00C54BC7">
            <w:pPr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Twice a year.</w:t>
            </w:r>
          </w:p>
        </w:tc>
      </w:tr>
      <w:tr w:rsidR="008D13F7" w:rsidRPr="00A842AD" w14:paraId="0F1A0A09" w14:textId="77777777" w:rsidTr="00C54BC7">
        <w:trPr>
          <w:trHeight w:val="642"/>
        </w:trPr>
        <w:tc>
          <w:tcPr>
            <w:tcW w:w="1005" w:type="pct"/>
          </w:tcPr>
          <w:p w14:paraId="05A44305" w14:textId="77777777" w:rsidR="008D13F7" w:rsidRPr="00A842AD" w:rsidRDefault="008D13F7" w:rsidP="008D13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Do candidates have to take (and pass) all fields/topics of the examination in one single examination season, or can they modularize/split the different fields/topics into several seasons?</w:t>
            </w:r>
          </w:p>
        </w:tc>
        <w:tc>
          <w:tcPr>
            <w:tcW w:w="1140" w:type="pct"/>
          </w:tcPr>
          <w:p w14:paraId="09ABD5C3" w14:textId="77777777" w:rsidR="008D13F7" w:rsidRPr="00A842AD" w:rsidRDefault="008D13F7" w:rsidP="00C54BC7">
            <w:pPr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Candidates can modularize their examination:</w:t>
            </w:r>
          </w:p>
          <w:p w14:paraId="20343D22" w14:textId="77777777" w:rsidR="008D13F7" w:rsidRPr="00A842AD" w:rsidRDefault="008D13F7" w:rsidP="00C54BC7">
            <w:pPr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They have 6 years to complete all the 4 modules/topics. Every failed attempt to complete a module can be repeated twice.</w:t>
            </w:r>
          </w:p>
        </w:tc>
      </w:tr>
      <w:tr w:rsidR="008D13F7" w:rsidRPr="00A842AD" w14:paraId="490D4D20" w14:textId="77777777" w:rsidTr="00C54BC7">
        <w:trPr>
          <w:trHeight w:val="642"/>
        </w:trPr>
        <w:tc>
          <w:tcPr>
            <w:tcW w:w="1005" w:type="pct"/>
          </w:tcPr>
          <w:p w14:paraId="74FFB616" w14:textId="77777777" w:rsidR="008D13F7" w:rsidRPr="00A842AD" w:rsidRDefault="008D13F7" w:rsidP="008D13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Can candidates repeat the examination if they fail? How often?</w:t>
            </w:r>
          </w:p>
        </w:tc>
        <w:tc>
          <w:tcPr>
            <w:tcW w:w="1140" w:type="pct"/>
          </w:tcPr>
          <w:p w14:paraId="10F95A63" w14:textId="3EED951D" w:rsidR="008D13F7" w:rsidRPr="00A842AD" w:rsidRDefault="008D13F7" w:rsidP="00C54BC7">
            <w:pPr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 xml:space="preserve">If candidates fail to complete all the 4 modules/topics within 6 </w:t>
            </w:r>
            <w:r w:rsidR="008D3FE6" w:rsidRPr="00A842AD">
              <w:rPr>
                <w:rFonts w:ascii="Arial" w:hAnsi="Arial" w:cs="Arial"/>
                <w:lang w:val="en-US"/>
              </w:rPr>
              <w:t>years,</w:t>
            </w:r>
            <w:r w:rsidRPr="00A842AD">
              <w:rPr>
                <w:rFonts w:ascii="Arial" w:hAnsi="Arial" w:cs="Arial"/>
                <w:lang w:val="en-US"/>
              </w:rPr>
              <w:t xml:space="preserve"> they can start a second period of 6 years with a</w:t>
            </w:r>
            <w:r w:rsidR="008D3FE6">
              <w:rPr>
                <w:rFonts w:ascii="Arial" w:hAnsi="Arial" w:cs="Arial"/>
                <w:lang w:val="en-US"/>
              </w:rPr>
              <w:t xml:space="preserve"> “</w:t>
            </w:r>
            <w:r w:rsidRPr="00A842AD">
              <w:rPr>
                <w:rFonts w:ascii="Arial" w:hAnsi="Arial" w:cs="Arial"/>
                <w:lang w:val="en-US"/>
              </w:rPr>
              <w:t>clean sheet</w:t>
            </w:r>
            <w:r w:rsidR="008D3FE6">
              <w:rPr>
                <w:rFonts w:ascii="Arial" w:hAnsi="Arial" w:cs="Arial"/>
                <w:lang w:val="en-US"/>
              </w:rPr>
              <w:t>”</w:t>
            </w:r>
            <w:r w:rsidR="008D3FE6" w:rsidRPr="00A842AD">
              <w:rPr>
                <w:rFonts w:ascii="Arial" w:hAnsi="Arial" w:cs="Arial"/>
                <w:lang w:val="en-US"/>
              </w:rPr>
              <w:t>.</w:t>
            </w:r>
          </w:p>
        </w:tc>
      </w:tr>
      <w:tr w:rsidR="008D13F7" w:rsidRPr="00A842AD" w14:paraId="7342AAAD" w14:textId="77777777" w:rsidTr="00C54BC7">
        <w:trPr>
          <w:trHeight w:val="1067"/>
        </w:trPr>
        <w:tc>
          <w:tcPr>
            <w:tcW w:w="1005" w:type="pct"/>
          </w:tcPr>
          <w:p w14:paraId="1E549134" w14:textId="77777777" w:rsidR="008D13F7" w:rsidRPr="00A842AD" w:rsidRDefault="008D13F7" w:rsidP="008D13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What is the content (fields/topics) of the examination?</w:t>
            </w:r>
          </w:p>
        </w:tc>
        <w:tc>
          <w:tcPr>
            <w:tcW w:w="1140" w:type="pct"/>
          </w:tcPr>
          <w:p w14:paraId="6E5C9CA8" w14:textId="3646E884" w:rsidR="008D13F7" w:rsidRPr="00A842AD" w:rsidRDefault="003209C9" w:rsidP="008D13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8D3FE6">
              <w:rPr>
                <w:rFonts w:ascii="Arial" w:hAnsi="Arial" w:cs="Arial"/>
                <w:lang w:val="en-CA"/>
              </w:rPr>
              <w:t>Reporting, Auditing, Assurance Engagements, Business Valuations and Professional Ethics</w:t>
            </w:r>
            <w:r w:rsidR="008D13F7" w:rsidRPr="00A842AD">
              <w:rPr>
                <w:rFonts w:ascii="Arial" w:hAnsi="Arial" w:cs="Arial"/>
                <w:lang w:val="en-US"/>
              </w:rPr>
              <w:t>Applied Business Administration, Economics</w:t>
            </w:r>
          </w:p>
          <w:p w14:paraId="71F2D808" w14:textId="77777777" w:rsidR="008D13F7" w:rsidRPr="00A842AD" w:rsidRDefault="008D13F7" w:rsidP="008D13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Business Law</w:t>
            </w:r>
          </w:p>
          <w:p w14:paraId="0C56A69E" w14:textId="77777777" w:rsidR="008D13F7" w:rsidRPr="00A842AD" w:rsidRDefault="008D13F7" w:rsidP="008D13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Tax Law</w:t>
            </w:r>
          </w:p>
        </w:tc>
      </w:tr>
      <w:tr w:rsidR="008D13F7" w:rsidRPr="00A842AD" w14:paraId="190DDA5D" w14:textId="77777777" w:rsidTr="00C54BC7">
        <w:trPr>
          <w:trHeight w:val="1405"/>
        </w:trPr>
        <w:tc>
          <w:tcPr>
            <w:tcW w:w="1005" w:type="pct"/>
          </w:tcPr>
          <w:p w14:paraId="5F9AA04A" w14:textId="77777777" w:rsidR="008D13F7" w:rsidRPr="00A842AD" w:rsidRDefault="008D13F7" w:rsidP="008D13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Is it a written test or an oral test or a combination of both?</w:t>
            </w:r>
          </w:p>
        </w:tc>
        <w:tc>
          <w:tcPr>
            <w:tcW w:w="1140" w:type="pct"/>
          </w:tcPr>
          <w:p w14:paraId="4A041105" w14:textId="77777777" w:rsidR="008D13F7" w:rsidRPr="00A842AD" w:rsidRDefault="008D13F7" w:rsidP="00C54BC7">
            <w:pPr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Combination of both (written test adding 60% and oral test adding 40% to the overall mark).</w:t>
            </w:r>
          </w:p>
        </w:tc>
      </w:tr>
      <w:tr w:rsidR="008D13F7" w:rsidRPr="00A842AD" w14:paraId="1683C236" w14:textId="77777777" w:rsidTr="00C54BC7">
        <w:trPr>
          <w:trHeight w:val="1405"/>
        </w:trPr>
        <w:tc>
          <w:tcPr>
            <w:tcW w:w="1005" w:type="pct"/>
          </w:tcPr>
          <w:p w14:paraId="437EEAB1" w14:textId="77777777" w:rsidR="008D13F7" w:rsidRPr="00A842AD" w:rsidRDefault="008D13F7" w:rsidP="008D13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What is the format of the written tests: Multiple choice? Free text?</w:t>
            </w:r>
          </w:p>
        </w:tc>
        <w:tc>
          <w:tcPr>
            <w:tcW w:w="1140" w:type="pct"/>
          </w:tcPr>
          <w:p w14:paraId="76FE5805" w14:textId="77777777" w:rsidR="008D13F7" w:rsidRPr="00A842AD" w:rsidRDefault="008D13F7" w:rsidP="00C54BC7">
            <w:pPr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Free text.</w:t>
            </w:r>
          </w:p>
        </w:tc>
      </w:tr>
      <w:tr w:rsidR="008D13F7" w:rsidRPr="00A842AD" w14:paraId="04C6482C" w14:textId="77777777" w:rsidTr="00C54BC7">
        <w:trPr>
          <w:trHeight w:val="1405"/>
        </w:trPr>
        <w:tc>
          <w:tcPr>
            <w:tcW w:w="1005" w:type="pct"/>
          </w:tcPr>
          <w:p w14:paraId="57BE57F9" w14:textId="77777777" w:rsidR="008D13F7" w:rsidRPr="00A842AD" w:rsidRDefault="008D13F7" w:rsidP="008D13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Are the written tests paper-based? Or computer-based?</w:t>
            </w:r>
          </w:p>
        </w:tc>
        <w:tc>
          <w:tcPr>
            <w:tcW w:w="1140" w:type="pct"/>
          </w:tcPr>
          <w:p w14:paraId="3C41DACD" w14:textId="77777777" w:rsidR="008D13F7" w:rsidRPr="00A842AD" w:rsidRDefault="008D13F7" w:rsidP="00C54BC7">
            <w:pPr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Paper-based.</w:t>
            </w:r>
          </w:p>
          <w:p w14:paraId="4573C12A" w14:textId="77777777" w:rsidR="008D13F7" w:rsidRPr="00A842AD" w:rsidRDefault="008D13F7" w:rsidP="00C54BC7">
            <w:pPr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The implementation of computer-based written tests is aimed at within the next 3 years.</w:t>
            </w:r>
          </w:p>
        </w:tc>
      </w:tr>
      <w:tr w:rsidR="008D13F7" w:rsidRPr="00A842AD" w14:paraId="58DCECA9" w14:textId="77777777" w:rsidTr="00C54BC7">
        <w:trPr>
          <w:trHeight w:val="1405"/>
        </w:trPr>
        <w:tc>
          <w:tcPr>
            <w:tcW w:w="1005" w:type="pct"/>
          </w:tcPr>
          <w:p w14:paraId="45CB6047" w14:textId="77777777" w:rsidR="008D13F7" w:rsidRPr="00A842AD" w:rsidRDefault="008D13F7" w:rsidP="008D13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Who is responsible for setting the questions of the tests?</w:t>
            </w:r>
          </w:p>
        </w:tc>
        <w:tc>
          <w:tcPr>
            <w:tcW w:w="1140" w:type="pct"/>
          </w:tcPr>
          <w:p w14:paraId="263968A6" w14:textId="77777777" w:rsidR="008D13F7" w:rsidRPr="00A842AD" w:rsidRDefault="008D13F7" w:rsidP="00C54BC7">
            <w:pPr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u w:val="single"/>
                <w:lang w:val="en-US"/>
              </w:rPr>
              <w:t>Written test:</w:t>
            </w:r>
          </w:p>
          <w:p w14:paraId="03706E84" w14:textId="77777777" w:rsidR="008D13F7" w:rsidRPr="00A842AD" w:rsidRDefault="008D13F7" w:rsidP="00C54BC7">
            <w:pPr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A special Task Commission with 9 members:</w:t>
            </w:r>
          </w:p>
          <w:p w14:paraId="0B4C7900" w14:textId="77777777" w:rsidR="008D13F7" w:rsidRPr="00A842AD" w:rsidRDefault="008D13F7" w:rsidP="008D13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Representative of a federal state (chair)</w:t>
            </w:r>
          </w:p>
          <w:p w14:paraId="0FCAAD93" w14:textId="77777777" w:rsidR="008D13F7" w:rsidRPr="00A842AD" w:rsidRDefault="008D13F7" w:rsidP="008D13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Head of WPK Examination Unit</w:t>
            </w:r>
          </w:p>
          <w:p w14:paraId="6D719932" w14:textId="77777777" w:rsidR="008D13F7" w:rsidRPr="00A842AD" w:rsidRDefault="008D13F7" w:rsidP="008D13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 xml:space="preserve">2 </w:t>
            </w:r>
            <w:proofErr w:type="spellStart"/>
            <w:r w:rsidRPr="00A842AD">
              <w:rPr>
                <w:rFonts w:ascii="Arial" w:hAnsi="Arial" w:cs="Arial"/>
                <w:lang w:val="en-US"/>
              </w:rPr>
              <w:t>Wirtschaftspruefer</w:t>
            </w:r>
            <w:proofErr w:type="spellEnd"/>
            <w:r w:rsidRPr="00A842AD">
              <w:rPr>
                <w:rFonts w:ascii="Arial" w:hAnsi="Arial" w:cs="Arial"/>
                <w:lang w:val="en-US"/>
              </w:rPr>
              <w:t xml:space="preserve"> (WP)</w:t>
            </w:r>
          </w:p>
          <w:p w14:paraId="3A0F073B" w14:textId="77777777" w:rsidR="008D13F7" w:rsidRPr="00A842AD" w:rsidRDefault="008D13F7" w:rsidP="008D13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2 university professors for Business Administration</w:t>
            </w:r>
          </w:p>
          <w:p w14:paraId="6D9523D8" w14:textId="77777777" w:rsidR="008D13F7" w:rsidRPr="00A842AD" w:rsidRDefault="008D13F7" w:rsidP="008D13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Representative of the business community</w:t>
            </w:r>
          </w:p>
          <w:p w14:paraId="0D8D0544" w14:textId="77777777" w:rsidR="008D13F7" w:rsidRPr="00A842AD" w:rsidRDefault="008D13F7" w:rsidP="008D13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Lawyer</w:t>
            </w:r>
          </w:p>
          <w:p w14:paraId="760FB57A" w14:textId="77777777" w:rsidR="008D13F7" w:rsidRPr="00A842AD" w:rsidRDefault="008D13F7" w:rsidP="008D13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Representative of the fiscal authorities</w:t>
            </w:r>
          </w:p>
          <w:p w14:paraId="53B1F6DD" w14:textId="77777777" w:rsidR="008D13F7" w:rsidRPr="00A842AD" w:rsidRDefault="008D13F7" w:rsidP="00C54BC7">
            <w:pPr>
              <w:rPr>
                <w:rFonts w:ascii="Arial" w:hAnsi="Arial" w:cs="Arial"/>
                <w:lang w:val="en-US"/>
              </w:rPr>
            </w:pPr>
          </w:p>
          <w:p w14:paraId="6D586BB3" w14:textId="77777777" w:rsidR="008D13F7" w:rsidRPr="00A842AD" w:rsidRDefault="008D13F7" w:rsidP="00C54BC7">
            <w:pPr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u w:val="single"/>
                <w:lang w:val="en-US"/>
              </w:rPr>
              <w:t>Oral test:</w:t>
            </w:r>
          </w:p>
          <w:p w14:paraId="7428B60C" w14:textId="77777777" w:rsidR="008D13F7" w:rsidRPr="00A842AD" w:rsidRDefault="008D13F7" w:rsidP="00C54BC7">
            <w:pPr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Each member of the Examination Commission decides on his or her own questions.</w:t>
            </w:r>
          </w:p>
        </w:tc>
      </w:tr>
      <w:tr w:rsidR="008D13F7" w:rsidRPr="00A842AD" w14:paraId="593D8538" w14:textId="77777777" w:rsidTr="00C54BC7">
        <w:trPr>
          <w:trHeight w:val="1405"/>
        </w:trPr>
        <w:tc>
          <w:tcPr>
            <w:tcW w:w="1005" w:type="pct"/>
          </w:tcPr>
          <w:p w14:paraId="2E6FE471" w14:textId="77777777" w:rsidR="008D13F7" w:rsidRPr="00A842AD" w:rsidRDefault="008D13F7" w:rsidP="00C54BC7">
            <w:pPr>
              <w:rPr>
                <w:rFonts w:ascii="Arial" w:hAnsi="Arial" w:cs="Arial"/>
                <w:b/>
                <w:lang w:val="en-US"/>
              </w:rPr>
            </w:pPr>
            <w:r w:rsidRPr="00A842AD">
              <w:rPr>
                <w:rFonts w:ascii="Arial" w:hAnsi="Arial" w:cs="Arial"/>
                <w:b/>
                <w:lang w:val="en-US"/>
              </w:rPr>
              <w:lastRenderedPageBreak/>
              <w:t>Who is responsible for oversight on the a.m. aspects?</w:t>
            </w:r>
          </w:p>
        </w:tc>
        <w:tc>
          <w:tcPr>
            <w:tcW w:w="1140" w:type="pct"/>
          </w:tcPr>
          <w:p w14:paraId="159B7CC0" w14:textId="77777777" w:rsidR="008D13F7" w:rsidRPr="00A842AD" w:rsidRDefault="008D13F7" w:rsidP="00C54BC7">
            <w:pPr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Candidates can file an objection against all decisions affecting them (e.g. denied admission to the examination; failed examination). A special commission (with identical membership as the Task Commission, see above) decides on all objections.</w:t>
            </w:r>
          </w:p>
          <w:p w14:paraId="090D7FFC" w14:textId="77777777" w:rsidR="008D13F7" w:rsidRPr="00A842AD" w:rsidRDefault="008D13F7" w:rsidP="00C54BC7">
            <w:pPr>
              <w:rPr>
                <w:rFonts w:ascii="Arial" w:hAnsi="Arial" w:cs="Arial"/>
                <w:lang w:val="en-US"/>
              </w:rPr>
            </w:pPr>
          </w:p>
          <w:p w14:paraId="65F39CCB" w14:textId="77777777" w:rsidR="008D13F7" w:rsidRPr="00A842AD" w:rsidRDefault="008D13F7" w:rsidP="00C54BC7">
            <w:pPr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Candidates can file suit against adverse decisions of this commission.</w:t>
            </w:r>
          </w:p>
          <w:p w14:paraId="4DD30511" w14:textId="77777777" w:rsidR="008D13F7" w:rsidRPr="00A842AD" w:rsidRDefault="008D13F7" w:rsidP="00C54BC7">
            <w:pPr>
              <w:rPr>
                <w:rFonts w:ascii="Arial" w:hAnsi="Arial" w:cs="Arial"/>
                <w:lang w:val="en-US"/>
              </w:rPr>
            </w:pPr>
          </w:p>
          <w:p w14:paraId="3376378A" w14:textId="77777777" w:rsidR="008D13F7" w:rsidRPr="00A842AD" w:rsidRDefault="008D13F7" w:rsidP="00C54BC7">
            <w:pPr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The Federal Ministry for Economic Affairs and Energy practices regulatory oversight over WPK including the Examination Unit.</w:t>
            </w:r>
          </w:p>
        </w:tc>
      </w:tr>
    </w:tbl>
    <w:p w14:paraId="4E3CE2DF" w14:textId="2039951B" w:rsidR="007C4B7E" w:rsidRDefault="007C4B7E" w:rsidP="008D13F7"/>
    <w:sectPr w:rsidR="007C4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95CD2"/>
    <w:multiLevelType w:val="hybridMultilevel"/>
    <w:tmpl w:val="87788C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21F"/>
    <w:rsid w:val="001A721F"/>
    <w:rsid w:val="003209C9"/>
    <w:rsid w:val="005E395A"/>
    <w:rsid w:val="007C4B7E"/>
    <w:rsid w:val="00832E50"/>
    <w:rsid w:val="00857E7E"/>
    <w:rsid w:val="008D13F7"/>
    <w:rsid w:val="008D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B79D"/>
  <w15:chartTrackingRefBased/>
  <w15:docId w15:val="{4EE7CE97-70EB-431B-AD88-9D70E2BD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3F7"/>
    <w:rPr>
      <w:rFonts w:asciiTheme="minorHAnsi" w:hAnsiTheme="minorHAns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3F7"/>
    <w:pPr>
      <w:spacing w:after="200" w:line="276" w:lineRule="auto"/>
      <w:ind w:left="720"/>
      <w:contextualSpacing/>
    </w:pPr>
    <w:rPr>
      <w:rFonts w:asciiTheme="minorHAnsi" w:hAnsiTheme="minorHAnsi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9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Burt</dc:creator>
  <cp:keywords/>
  <dc:description/>
  <cp:lastModifiedBy>Jennifer Burt</cp:lastModifiedBy>
  <cp:revision>2</cp:revision>
  <dcterms:created xsi:type="dcterms:W3CDTF">2021-09-06T12:34:00Z</dcterms:created>
  <dcterms:modified xsi:type="dcterms:W3CDTF">2021-09-06T12:34:00Z</dcterms:modified>
</cp:coreProperties>
</file>