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7C7DE" w14:textId="3E80A618" w:rsidR="00BA2229" w:rsidRPr="00BA2229" w:rsidRDefault="00112BAA">
      <w:pPr>
        <w:rPr>
          <w:rFonts w:cs="Arial"/>
          <w:u w:val="single"/>
          <w:lang w:val="en-US"/>
        </w:rPr>
      </w:pPr>
      <w:r>
        <w:rPr>
          <w:rFonts w:cs="Arial"/>
          <w:u w:val="single"/>
          <w:lang w:val="en-US"/>
        </w:rPr>
        <w:t>Practical Experience Requirements</w:t>
      </w:r>
    </w:p>
    <w:p w14:paraId="5DC1C199" w14:textId="77777777" w:rsidR="00BA2229" w:rsidRDefault="00BA2229">
      <w:pPr>
        <w:rPr>
          <w:rFonts w:cs="Arial"/>
          <w:lang w:val="en-US"/>
        </w:rPr>
      </w:pPr>
    </w:p>
    <w:p w14:paraId="3BD857AC" w14:textId="66E7B302" w:rsidR="007C4B7E" w:rsidRDefault="00112BAA" w:rsidP="00112BAA">
      <w:r>
        <w:rPr>
          <w:rFonts w:cs="Arial"/>
          <w:lang w:val="en-US"/>
        </w:rPr>
        <w:t>At least 18 months as a trainee with a licensed professional (WP/ WP firm / other audit institutions)</w:t>
      </w:r>
    </w:p>
    <w:sectPr w:rsidR="007C4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617E1"/>
    <w:rsid w:val="00112BAA"/>
    <w:rsid w:val="007C4B7E"/>
    <w:rsid w:val="00BA2229"/>
    <w:rsid w:val="00E6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13BA1"/>
  <w15:chartTrackingRefBased/>
  <w15:docId w15:val="{485279E2-B49D-460E-8D8C-924FB56C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Burt</dc:creator>
  <cp:keywords/>
  <dc:description/>
  <cp:lastModifiedBy>Jennifer Burt</cp:lastModifiedBy>
  <cp:revision>2</cp:revision>
  <dcterms:created xsi:type="dcterms:W3CDTF">2021-04-06T09:12:00Z</dcterms:created>
  <dcterms:modified xsi:type="dcterms:W3CDTF">2021-04-06T09:12:00Z</dcterms:modified>
</cp:coreProperties>
</file>