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3BC2" w14:textId="7E27AB10" w:rsidR="007C4B7E" w:rsidRDefault="00F067D7">
      <w:pPr>
        <w:rPr>
          <w:rFonts w:eastAsia="Times New Roman"/>
          <w:bCs/>
          <w:color w:val="000000"/>
          <w:spacing w:val="0"/>
          <w:sz w:val="22"/>
          <w:szCs w:val="22"/>
          <w:lang w:eastAsia="ro-RO"/>
        </w:rPr>
      </w:pPr>
      <w:r w:rsidRPr="00F067D7">
        <w:rPr>
          <w:rFonts w:eastAsia="Times New Roman"/>
          <w:bCs/>
          <w:color w:val="000000"/>
          <w:spacing w:val="0"/>
          <w:sz w:val="22"/>
          <w:szCs w:val="22"/>
          <w:lang w:eastAsia="ro-RO"/>
        </w:rPr>
        <w:t>A bachelor’s degree is required, issued at national level or issued abroad – but recognised by the Romanian Education Ministry</w:t>
      </w:r>
      <w:r>
        <w:rPr>
          <w:rFonts w:eastAsia="Times New Roman"/>
          <w:bCs/>
          <w:color w:val="000000"/>
          <w:spacing w:val="0"/>
          <w:sz w:val="22"/>
          <w:szCs w:val="22"/>
          <w:lang w:eastAsia="ro-RO"/>
        </w:rPr>
        <w:t>.</w:t>
      </w:r>
    </w:p>
    <w:p w14:paraId="52DA8311" w14:textId="172F394D" w:rsidR="00F067D7" w:rsidRDefault="00F067D7">
      <w:pPr>
        <w:rPr>
          <w:rFonts w:eastAsia="Times New Roman"/>
          <w:bCs/>
          <w:color w:val="000000"/>
          <w:spacing w:val="0"/>
          <w:sz w:val="22"/>
          <w:szCs w:val="22"/>
          <w:lang w:eastAsia="ro-RO"/>
        </w:rPr>
      </w:pPr>
    </w:p>
    <w:p w14:paraId="09B5F393" w14:textId="1F237698" w:rsidR="00F067D7" w:rsidRDefault="00F067D7">
      <w:r>
        <w:rPr>
          <w:rFonts w:eastAsia="Times New Roman"/>
          <w:bCs/>
          <w:color w:val="000000"/>
          <w:spacing w:val="0"/>
          <w:sz w:val="22"/>
          <w:szCs w:val="22"/>
          <w:lang w:eastAsia="ro-RO"/>
        </w:rPr>
        <w:t xml:space="preserve">A masters degree is optional not mandatory. </w:t>
      </w:r>
    </w:p>
    <w:sectPr w:rsidR="00F06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C2117"/>
    <w:multiLevelType w:val="hybridMultilevel"/>
    <w:tmpl w:val="934C5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373F"/>
    <w:rsid w:val="007C4B7E"/>
    <w:rsid w:val="00B1373F"/>
    <w:rsid w:val="00F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1FEC"/>
  <w15:chartTrackingRefBased/>
  <w15:docId w15:val="{9CE872DC-4671-4020-BA56-ECCB5D50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73F"/>
    <w:pPr>
      <w:jc w:val="both"/>
    </w:pPr>
    <w:rPr>
      <w:rFonts w:eastAsia="Calibri" w:cs="Arial"/>
      <w:spacing w:val="11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2021-04-06T08:59:00Z</dcterms:created>
  <dcterms:modified xsi:type="dcterms:W3CDTF">2021-04-07T07:15:00Z</dcterms:modified>
</cp:coreProperties>
</file>